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DD" w:rsidRPr="00305DC0" w:rsidRDefault="00305DC0" w:rsidP="00305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05DC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Категории граждан, имеющих право на бесплатную юридическую помощь</w:t>
      </w:r>
    </w:p>
    <w:p w:rsidR="00305DC0" w:rsidRPr="00305DC0" w:rsidRDefault="00305DC0" w:rsidP="00305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E6089" w:rsidRDefault="005E6089" w:rsidP="005E6089">
      <w:pPr>
        <w:pStyle w:val="1"/>
        <w:spacing w:before="0" w:after="0" w:line="240" w:lineRule="auto"/>
        <w:jc w:val="both"/>
        <w:rPr>
          <w:b/>
        </w:rPr>
      </w:pPr>
    </w:p>
    <w:p w:rsidR="005E6089" w:rsidRPr="005E6089" w:rsidRDefault="005E6089" w:rsidP="005E6089">
      <w:pPr>
        <w:pStyle w:val="1"/>
        <w:spacing w:before="0" w:after="0" w:line="240" w:lineRule="auto"/>
        <w:jc w:val="both"/>
        <w:rPr>
          <w:b/>
          <w:color w:val="000000"/>
          <w:spacing w:val="3"/>
        </w:rPr>
      </w:pPr>
      <w:r w:rsidRPr="005E6089">
        <w:rPr>
          <w:b/>
        </w:rPr>
        <w:t xml:space="preserve">1. </w:t>
      </w:r>
      <w:r w:rsidRPr="005E6089">
        <w:rPr>
          <w:b/>
          <w:bCs/>
          <w:color w:val="000000"/>
          <w:spacing w:val="3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5E6089" w:rsidRP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b/>
        </w:rPr>
      </w:pPr>
    </w:p>
    <w:p w:rsidR="00305DC0" w:rsidRPr="00582B1C" w:rsidRDefault="00305DC0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r w:rsidRPr="005E6089">
        <w:t>1) граждане, среднедушевой доход семей которых ниже величины прожиточного</w:t>
      </w:r>
      <w:r w:rsidRPr="00582B1C">
        <w:t xml:space="preserve">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0" w:name="100124"/>
      <w:bookmarkEnd w:id="0"/>
      <w:r w:rsidRPr="00582B1C">
        <w:t>2) инвалиды I и II группы;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" w:name="100254"/>
      <w:bookmarkStart w:id="2" w:name="100125"/>
      <w:bookmarkEnd w:id="1"/>
      <w:bookmarkEnd w:id="2"/>
      <w:r w:rsidRPr="00582B1C"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3" w:name="100242"/>
      <w:bookmarkStart w:id="4" w:name="100126"/>
      <w:bookmarkEnd w:id="3"/>
      <w:bookmarkEnd w:id="4"/>
      <w:r w:rsidRPr="00582B1C"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5" w:name="100243"/>
      <w:bookmarkEnd w:id="5"/>
      <w:r w:rsidRPr="00582B1C"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6" w:name="100244"/>
      <w:bookmarkEnd w:id="6"/>
      <w:r w:rsidRPr="00582B1C"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7" w:name="000019"/>
      <w:bookmarkStart w:id="8" w:name="100127"/>
      <w:bookmarkEnd w:id="7"/>
      <w:bookmarkEnd w:id="8"/>
      <w:r w:rsidRPr="00582B1C"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9" w:name="100128"/>
      <w:bookmarkEnd w:id="9"/>
      <w:r w:rsidRPr="00582B1C"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0" w:name="100129"/>
      <w:bookmarkEnd w:id="10"/>
      <w:r w:rsidRPr="00582B1C">
        <w:t>7) граждане, имеющие право на бесплатную юридическую помощь в соответствии с </w:t>
      </w:r>
      <w:hyperlink r:id="rId5" w:anchor="000044" w:history="1">
        <w:r w:rsidRPr="00582B1C">
          <w:rPr>
            <w:rStyle w:val="a3"/>
            <w:color w:val="auto"/>
            <w:u w:val="none"/>
            <w:bdr w:val="none" w:sz="0" w:space="0" w:color="auto" w:frame="1"/>
          </w:rPr>
          <w:t>Законом</w:t>
        </w:r>
      </w:hyperlink>
      <w:r w:rsidRPr="00582B1C">
        <w:t xml:space="preserve"> Российской Федерации от 2 июля 1992 года N 3185-1 </w:t>
      </w:r>
      <w:r w:rsidR="00582B1C">
        <w:t>«</w:t>
      </w:r>
      <w:r w:rsidRPr="00582B1C">
        <w:t>О психиатрической помощи и гарантиях прав граждан при ее оказании</w:t>
      </w:r>
      <w:r w:rsidR="00582B1C">
        <w:t>»</w:t>
      </w:r>
      <w:r w:rsidRPr="00582B1C">
        <w:t>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1" w:name="100130"/>
      <w:bookmarkEnd w:id="11"/>
      <w:r w:rsidRPr="00582B1C"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2" w:name="000006"/>
      <w:bookmarkEnd w:id="12"/>
      <w:r w:rsidRPr="00582B1C">
        <w:t>8.1) граждане, пострадавшие в результате чрезвычайной ситуации: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3" w:name="000007"/>
      <w:bookmarkEnd w:id="13"/>
      <w:proofErr w:type="gramStart"/>
      <w:r w:rsidRPr="00582B1C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4" w:name="000008"/>
      <w:bookmarkEnd w:id="14"/>
      <w:r w:rsidRPr="00582B1C">
        <w:t>б) дети погибшего (умершего)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5" w:name="000009"/>
      <w:bookmarkEnd w:id="15"/>
      <w:r w:rsidRPr="00582B1C">
        <w:t>в) родители погибшего (умершего)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6" w:name="000010"/>
      <w:bookmarkEnd w:id="16"/>
      <w:r w:rsidRPr="00582B1C"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82B1C">
        <w:t>дств к с</w:t>
      </w:r>
      <w:proofErr w:type="gramEnd"/>
      <w:r w:rsidRPr="00582B1C"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7" w:name="000011"/>
      <w:bookmarkEnd w:id="17"/>
      <w:proofErr w:type="spellStart"/>
      <w:r w:rsidRPr="00582B1C">
        <w:t>д</w:t>
      </w:r>
      <w:proofErr w:type="spellEnd"/>
      <w:r w:rsidRPr="00582B1C">
        <w:t>) граждане, здоровью которых причинен вред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8" w:name="000012"/>
      <w:bookmarkEnd w:id="18"/>
      <w:r w:rsidRPr="00582B1C"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9" w:name="100131"/>
      <w:bookmarkEnd w:id="19"/>
      <w:r>
        <w:lastRenderedPageBreak/>
        <w:t>9</w:t>
      </w:r>
      <w:r w:rsidR="00305DC0" w:rsidRPr="00582B1C"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</w:p>
    <w:p w:rsidR="002904BD" w:rsidRPr="002904BD" w:rsidRDefault="002904BD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r w:rsidRPr="002904BD">
        <w:rPr>
          <w:b/>
          <w:bCs/>
          <w:color w:val="000000"/>
          <w:spacing w:val="3"/>
        </w:rPr>
        <w:t>2. Категории граждан, дополнительно имеющих право на получение бесплатной юридической помощи в рамках государственной системы бесплатной юридической помощи на территории Краснодарского края:</w:t>
      </w:r>
    </w:p>
    <w:p w:rsidR="005E6089" w:rsidRPr="00582B1C" w:rsidRDefault="002904BD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r>
        <w:t>1</w:t>
      </w:r>
      <w:r w:rsidR="005E6089" w:rsidRPr="00582B1C">
        <w:t>) граждане, имеющие трех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5E6089" w:rsidRPr="00582B1C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2</w:t>
      </w:r>
      <w:r w:rsidR="005E6089" w:rsidRPr="00582B1C">
        <w:t>) вдовы (вдовцы), не вступившие в новый брак, имеющие несовершеннолетнег</w:t>
      </w:r>
      <w:proofErr w:type="gramStart"/>
      <w:r w:rsidR="005E6089" w:rsidRPr="00582B1C">
        <w:t>о(</w:t>
      </w:r>
      <w:proofErr w:type="gramEnd"/>
      <w:r w:rsidR="005E6089" w:rsidRPr="00582B1C">
        <w:t>их) ребенка (детей);</w:t>
      </w:r>
    </w:p>
    <w:p w:rsidR="005E6089" w:rsidRPr="00582B1C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3</w:t>
      </w:r>
      <w:r w:rsidR="005E6089" w:rsidRPr="00582B1C">
        <w:t>) неработающие граждане, получающие страховую пенсию по старости, а также граждане, достигшие возраста 80 лет;</w:t>
      </w:r>
    </w:p>
    <w:p w:rsidR="005E6089" w:rsidRPr="00582B1C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3</w:t>
      </w:r>
      <w:r w:rsidR="005E6089" w:rsidRPr="00582B1C">
        <w:t>(1)) неработающие граждане, достигшие возраста 60 и 55 лет (соответственно мужчины и женщины);</w:t>
      </w:r>
    </w:p>
    <w:p w:rsidR="005E6089" w:rsidRPr="00582B1C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4</w:t>
      </w:r>
      <w:r w:rsidR="005E6089" w:rsidRPr="00582B1C">
        <w:t>) ветераны боевых действий;</w:t>
      </w:r>
    </w:p>
    <w:p w:rsidR="005E6089" w:rsidRPr="00582B1C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proofErr w:type="gramStart"/>
      <w:r>
        <w:t>5</w:t>
      </w:r>
      <w:r w:rsidR="005E6089" w:rsidRPr="00582B1C">
        <w:t>) 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</w:t>
      </w:r>
      <w:proofErr w:type="gramEnd"/>
    </w:p>
    <w:p w:rsidR="005E6089" w:rsidRDefault="002904BD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6</w:t>
      </w:r>
      <w:r w:rsidR="005E6089" w:rsidRPr="00582B1C">
        <w:t>) беременные женщины и женщины, имеющ</w:t>
      </w:r>
      <w:r>
        <w:t>ие детей в возрасте до трех лет</w:t>
      </w:r>
      <w:r w:rsidR="006F0D2E">
        <w:t>;</w:t>
      </w:r>
    </w:p>
    <w:p w:rsidR="006F0D2E" w:rsidRDefault="006F0D2E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proofErr w:type="gramStart"/>
      <w:r>
        <w:t>7) граждане, призванные на военную службу по мобилизации в Вооруженные Силы Российской Федерации, граждане, заключившие контракт о прохождении военной службы в соответствии с пунктом 1 статьи 32 Федерального закона от 28 марта 1998 года № 53-ФЗ «О воинской обязанности и военной службе» или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</w:t>
      </w:r>
      <w:proofErr w:type="gramEnd"/>
      <w:r>
        <w:t xml:space="preserve"> </w:t>
      </w:r>
      <w:proofErr w:type="gramStart"/>
      <w:r>
        <w:t xml:space="preserve">военной операции на территориях Украины, Донецкой Народной Республики и Луганской Народной Республики, а также их родители, супруг (супруга), дети -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установленных законодательством Российской Федерации и законодательством Краснодарского края; </w:t>
      </w:r>
      <w:proofErr w:type="gramEnd"/>
    </w:p>
    <w:p w:rsidR="006F0D2E" w:rsidRPr="00582B1C" w:rsidRDefault="006F0D2E" w:rsidP="005E6089">
      <w:pPr>
        <w:pStyle w:val="formattext"/>
        <w:spacing w:before="0" w:beforeAutospacing="0" w:after="0" w:afterAutospacing="0"/>
        <w:ind w:firstLine="851"/>
        <w:jc w:val="both"/>
        <w:textAlignment w:val="baseline"/>
      </w:pPr>
      <w:r>
        <w:t>8) 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- по вопросам предоставления им мер социальной поддержки.</w:t>
      </w:r>
    </w:p>
    <w:p w:rsidR="00305DC0" w:rsidRPr="00582B1C" w:rsidRDefault="00305DC0" w:rsidP="0058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DC0" w:rsidRPr="00582B1C" w:rsidSect="00305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DC0"/>
    <w:rsid w:val="00021BEF"/>
    <w:rsid w:val="002904BD"/>
    <w:rsid w:val="00305DC0"/>
    <w:rsid w:val="00377C6C"/>
    <w:rsid w:val="003A72EA"/>
    <w:rsid w:val="00582B1C"/>
    <w:rsid w:val="005E6089"/>
    <w:rsid w:val="006D3FCD"/>
    <w:rsid w:val="006F0D2E"/>
    <w:rsid w:val="00EB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5DC0"/>
    <w:rPr>
      <w:color w:val="0000FF"/>
      <w:u w:val="single"/>
    </w:rPr>
  </w:style>
  <w:style w:type="paragraph" w:customStyle="1" w:styleId="formattext">
    <w:name w:val="formattext"/>
    <w:basedOn w:val="a"/>
    <w:rsid w:val="003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5E608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zakon-rf-ot-02071992-n-3185-1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4EB9-993D-4C17-B12D-B5401F8B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user-globa</dc:creator>
  <cp:lastModifiedBy>user-globa</cp:lastModifiedBy>
  <cp:revision>3</cp:revision>
  <dcterms:created xsi:type="dcterms:W3CDTF">2022-07-06T11:47:00Z</dcterms:created>
  <dcterms:modified xsi:type="dcterms:W3CDTF">2023-01-11T09:50:00Z</dcterms:modified>
</cp:coreProperties>
</file>